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B97" w:rsidRDefault="00171B97" w:rsidP="00171B97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 xml:space="preserve">9-sinf </w:t>
      </w:r>
    </w:p>
    <w:p w:rsidR="00171B97" w:rsidRPr="00CE09E5" w:rsidRDefault="00171B97" w:rsidP="00171B97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</w:pPr>
      <w:proofErr w:type="spellStart"/>
      <w:r w:rsidRPr="00CE09E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Dunyo</w:t>
      </w:r>
      <w:proofErr w:type="spellEnd"/>
      <w:r w:rsidRPr="00CE09E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CE09E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dinlari</w:t>
      </w:r>
      <w:proofErr w:type="spellEnd"/>
      <w:r w:rsidRPr="00CE09E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CE09E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tarixi</w:t>
      </w:r>
      <w:proofErr w:type="spellEnd"/>
      <w:r w:rsidRPr="00CE09E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 xml:space="preserve"> (34 </w:t>
      </w:r>
      <w:proofErr w:type="spellStart"/>
      <w:r w:rsidRPr="00CE09E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soat</w:t>
      </w:r>
      <w:proofErr w:type="spellEnd"/>
      <w:r w:rsidRPr="00CE09E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)</w:t>
      </w:r>
    </w:p>
    <w:p w:rsidR="00171B97" w:rsidRPr="00CE09E5" w:rsidRDefault="00171B97" w:rsidP="00171B97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</w:pPr>
      <w:proofErr w:type="spellStart"/>
      <w:r w:rsidRPr="00CE09E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Haftasiga</w:t>
      </w:r>
      <w:proofErr w:type="spellEnd"/>
      <w:r w:rsidRPr="00CE09E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CE09E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bir</w:t>
      </w:r>
      <w:proofErr w:type="spellEnd"/>
      <w:r w:rsidRPr="00CE09E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CE09E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soat</w:t>
      </w:r>
      <w:proofErr w:type="spellEnd"/>
    </w:p>
    <w:tbl>
      <w:tblPr>
        <w:tblW w:w="10207" w:type="dxa"/>
        <w:tblCellSpacing w:w="0" w:type="dxa"/>
        <w:tblInd w:w="-746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84"/>
        <w:gridCol w:w="4757"/>
        <w:gridCol w:w="628"/>
        <w:gridCol w:w="666"/>
        <w:gridCol w:w="717"/>
        <w:gridCol w:w="717"/>
        <w:gridCol w:w="716"/>
        <w:gridCol w:w="1422"/>
      </w:tblGrid>
      <w:tr w:rsidR="00171B97" w:rsidRPr="00CE09E5" w:rsidTr="00A6075B">
        <w:trPr>
          <w:trHeight w:val="345"/>
          <w:tblCellSpacing w:w="0" w:type="dxa"/>
        </w:trPr>
        <w:tc>
          <w:tcPr>
            <w:tcW w:w="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T/r</w:t>
            </w:r>
          </w:p>
        </w:tc>
        <w:tc>
          <w:tcPr>
            <w:tcW w:w="4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CE09E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Mavzular</w:t>
            </w:r>
            <w:proofErr w:type="spellEnd"/>
          </w:p>
        </w:tc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CE09E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Soat</w:t>
            </w:r>
            <w:proofErr w:type="spellEnd"/>
          </w:p>
        </w:tc>
        <w:tc>
          <w:tcPr>
            <w:tcW w:w="2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CE09E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o’tilish</w:t>
            </w:r>
            <w:proofErr w:type="spellEnd"/>
            <w:r w:rsidRPr="00CE09E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E09E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vaqti</w:t>
            </w:r>
            <w:proofErr w:type="spellEnd"/>
          </w:p>
        </w:tc>
        <w:tc>
          <w:tcPr>
            <w:tcW w:w="1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CE09E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Uyga</w:t>
            </w:r>
            <w:proofErr w:type="spellEnd"/>
            <w:r w:rsidRPr="00CE09E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E09E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vazifa</w:t>
            </w:r>
            <w:proofErr w:type="spellEnd"/>
          </w:p>
        </w:tc>
      </w:tr>
      <w:tr w:rsidR="00171B97" w:rsidRPr="00CE09E5" w:rsidTr="00A6075B">
        <w:tblPrEx>
          <w:tblCellSpacing w:w="-8" w:type="dxa"/>
        </w:tblPrEx>
        <w:trPr>
          <w:trHeight w:val="210"/>
          <w:tblCellSpacing w:w="-8" w:type="dxa"/>
        </w:trPr>
        <w:tc>
          <w:tcPr>
            <w:tcW w:w="5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Din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uning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mohiyati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Din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jamiyat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fr-FR" w:eastAsia="en-US"/>
              </w:rPr>
              <w:t>Dastlabki diniy tasavvurlar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Zardushtiylik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Tangrichilik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Yahudiylik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Hinduiylik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jayniylik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sikxiylik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8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-9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Konfutsiylik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daochilik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sintoiylik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10-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Takrorlash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Buddaviylik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Buddaviylik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ta’limoti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an’analari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14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Nazorat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ishi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Xristianlik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tarixi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ta’limoti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16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Xristianlik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yo’nalishlari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17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fr-FR" w:eastAsia="en-US"/>
              </w:rPr>
              <w:t>Takrorlash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18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Islom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dini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tarixi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ta’limoti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Islom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dini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manbalari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Islomdagi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mazhablar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yo’nalishlar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21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Islom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dini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ilm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-fan,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san’at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taraqqiyoti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22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F923FF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Islom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madaniyati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ma’naviyati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23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Rossiya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imperyasining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din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dindorlarga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nisbatan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mustamlakachilik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siyosati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24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fr-FR" w:eastAsia="en-US"/>
              </w:rPr>
              <w:t>Sovet davrida dinga munosabat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Mustaqillik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yillarida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milliy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diniy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qadriyatlarning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tiklanishi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O’zbekiston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 -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bag’rikenglik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diyori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27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Toshkent-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islom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madanyati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poytaxti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28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fr-FR" w:eastAsia="en-US"/>
              </w:rPr>
              <w:t>Takrorlash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29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Diniy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fundamentalizmning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yuzaga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kelishi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F923FF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Din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niqobidagi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ekstremizm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terrorizm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–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jamiyat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barqarorligiga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tahdid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31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Missionerlik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uning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oqibatlari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32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Internet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din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lastRenderedPageBreak/>
              <w:t>33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Nazorat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ishi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71B97" w:rsidRPr="00CE09E5" w:rsidTr="00A6075B">
        <w:tblPrEx>
          <w:tblCellSpacing w:w="-8" w:type="dxa"/>
        </w:tblPrEx>
        <w:trPr>
          <w:tblCellSpacing w:w="-8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34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Takrorlash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CE09E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B97" w:rsidRPr="00CE09E5" w:rsidRDefault="00171B97" w:rsidP="00A6075B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E23C6" w:rsidRDefault="00AE23C6">
      <w:bookmarkStart w:id="0" w:name="_GoBack"/>
      <w:bookmarkEnd w:id="0"/>
    </w:p>
    <w:sectPr w:rsidR="00AE23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97"/>
    <w:rsid w:val="00171B97"/>
    <w:rsid w:val="00AE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58180-2A20-4113-838A-1329C0E8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9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2017-08-26T08:14:00Z</dcterms:created>
  <dcterms:modified xsi:type="dcterms:W3CDTF">2017-08-26T08:14:00Z</dcterms:modified>
</cp:coreProperties>
</file>