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7F9" w:rsidRPr="007C2DA6" w:rsidRDefault="00DB47F9" w:rsidP="00DB47F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val="en-US"/>
        </w:rPr>
      </w:pPr>
      <w:r w:rsidRPr="007C2DA6">
        <w:rPr>
          <w:rFonts w:ascii="Times New Roman" w:hAnsi="Times New Roman"/>
          <w:b/>
          <w:color w:val="auto"/>
          <w:sz w:val="28"/>
          <w:szCs w:val="28"/>
          <w:lang w:val="en-US"/>
        </w:rPr>
        <w:t>10</w:t>
      </w:r>
      <w:r w:rsidRPr="007C2DA6">
        <w:rPr>
          <w:rFonts w:ascii="Times New Roman" w:hAnsi="Times New Roman"/>
          <w:b/>
          <w:color w:val="auto"/>
          <w:sz w:val="28"/>
          <w:szCs w:val="28"/>
          <w:lang w:val="uz-Cyrl-UZ"/>
        </w:rPr>
        <w:t>-sinf Biologiya haftasiga 2 soatdan jami 68 soat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7089"/>
        <w:gridCol w:w="567"/>
        <w:gridCol w:w="709"/>
        <w:gridCol w:w="709"/>
        <w:gridCol w:w="850"/>
      </w:tblGrid>
      <w:tr w:rsidR="00DB47F9" w:rsidRPr="007C2DA6" w:rsidTr="00641470">
        <w:trPr>
          <w:cantSplit/>
          <w:trHeight w:val="155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lang w:val="en-US"/>
              </w:rPr>
            </w:pPr>
            <w:r w:rsidRPr="007C2DA6">
              <w:rPr>
                <w:rFonts w:ascii="Times New Roman" w:hAnsi="Times New Roman"/>
                <w:b/>
                <w:bCs/>
                <w:color w:val="auto"/>
                <w:lang w:val="en-US"/>
              </w:rPr>
              <w:t>Dars soati.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lang w:val="en-US"/>
              </w:rPr>
            </w:pPr>
          </w:p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lang w:val="en-US"/>
              </w:rPr>
            </w:pPr>
          </w:p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lang w:val="en-US"/>
              </w:rPr>
            </w:pPr>
            <w:r w:rsidRPr="007C2DA6">
              <w:rPr>
                <w:rFonts w:ascii="Times New Roman" w:hAnsi="Times New Roman"/>
                <w:b/>
                <w:bCs/>
                <w:color w:val="auto"/>
                <w:lang w:val="en-US"/>
              </w:rPr>
              <w:t>Bob  va  mavzular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lang w:val="en-US"/>
              </w:rPr>
            </w:pPr>
            <w:r w:rsidRPr="007C2DA6">
              <w:rPr>
                <w:rFonts w:ascii="Times New Roman" w:hAnsi="Times New Roman"/>
                <w:b/>
                <w:bCs/>
                <w:color w:val="auto"/>
                <w:lang w:val="en-US"/>
              </w:rPr>
              <w:t>Soat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lang w:val="en-US"/>
              </w:rPr>
            </w:pPr>
            <w:r w:rsidRPr="007C2DA6">
              <w:rPr>
                <w:rFonts w:ascii="Times New Roman" w:hAnsi="Times New Roman"/>
                <w:b/>
                <w:bCs/>
                <w:color w:val="auto"/>
                <w:lang w:val="en-US"/>
              </w:rPr>
              <w:t>Dars o‘tish muddati. Sana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lang w:val="en-US"/>
              </w:rPr>
            </w:pPr>
            <w:r w:rsidRPr="007C2DA6">
              <w:rPr>
                <w:rFonts w:ascii="Times New Roman" w:hAnsi="Times New Roman"/>
                <w:b/>
                <w:color w:val="auto"/>
                <w:lang w:val="en-US"/>
              </w:rPr>
              <w:t>Dars o’tilgan sana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lang w:val="en-US"/>
              </w:rPr>
            </w:pPr>
            <w:r w:rsidRPr="007C2DA6">
              <w:rPr>
                <w:rFonts w:ascii="Times New Roman" w:hAnsi="Times New Roman"/>
                <w:b/>
                <w:color w:val="auto"/>
                <w:lang w:val="en-US"/>
              </w:rPr>
              <w:t>Uyga vazifa</w:t>
            </w: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  <w:t>I</w:t>
            </w:r>
            <w:r w:rsidRPr="007C2DA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uz-Cyrl-UZ"/>
              </w:rPr>
              <w:t xml:space="preserve"> chorak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I BOB. Biologiya – hayot haqidagi fan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uz-Cyrl-UZ"/>
              </w:rPr>
              <w:t xml:space="preserve"> 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2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uz-Cyrl-UZ"/>
              </w:rPr>
              <w:t xml:space="preserve"> soat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3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pStyle w:val="4"/>
              <w:jc w:val="both"/>
            </w:pPr>
            <w:r w:rsidRPr="007C2DA6">
              <w:t>Biologiya – hayot haqidagi fan.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Hayot mohiyati va tiriklikning xususiyatlari.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</w:pP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uz-Cyrl-UZ"/>
              </w:rPr>
              <w:t>II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 xml:space="preserve"> 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uz-Cyrl-UZ"/>
              </w:rPr>
              <w:t>BOB.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 xml:space="preserve"> </w:t>
            </w:r>
            <w:r w:rsidRPr="007C2DA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uz-Cyrl-UZ"/>
              </w:rPr>
              <w:t>Hayotning molekula darajasidagi umumbiologik qonuniyatlar</w:t>
            </w:r>
            <w:r w:rsidRPr="007C2DA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  <w:t>i 5</w:t>
            </w:r>
            <w:r w:rsidRPr="007C2DA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uz-Cyrl-UZ"/>
              </w:rPr>
              <w:t xml:space="preserve"> soat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Hayotning  molekula darajasi va uning o‘ziga xos jihatlari.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Tirik organizmlarning kimyoviy tarkibi va uning doimiyligi.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Hujayra tarkibiga kiruvchi organik birikmalar. Uglevodlar va lipidlar.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6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Oqsillar va nuklein kislotalar.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7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Umumlashtiruvchi dars. Nazorat ishi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uz-Cyrl-UZ"/>
              </w:rPr>
              <w:t>-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uz-Cyrl-UZ"/>
              </w:rPr>
              <w:t>II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 xml:space="preserve">I 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uz-Cyrl-UZ"/>
              </w:rPr>
              <w:t>BOB.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 xml:space="preserve"> 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uz-Cyrl-UZ"/>
              </w:rPr>
              <w:t xml:space="preserve">Hayotning hujayra </w:t>
            </w:r>
            <w:r w:rsidRPr="007C2DA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uz-Cyrl-UZ"/>
              </w:rPr>
              <w:t>darajasidagi umumbiologik qonuniyatlar</w:t>
            </w:r>
            <w:r w:rsidRPr="007C2DA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  <w:t>i</w:t>
            </w:r>
            <w:r w:rsidRPr="007C2DA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uz-Cyrl-UZ"/>
              </w:rPr>
              <w:t xml:space="preserve"> </w:t>
            </w:r>
            <w:r w:rsidRPr="007C2DA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  <w:t>7</w:t>
            </w:r>
            <w:r w:rsidRPr="007C2DA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uz-Cyrl-UZ"/>
              </w:rPr>
              <w:t xml:space="preserve"> soat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8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Hayotning hujayra darajasi va uning o‘ziga xos jihatlari.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9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 xml:space="preserve">Moddalar almashinuvi – hujayra hayotiy faoliyatining asosi. </w:t>
            </w: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Energetik almashinuv.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10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Plastik almashinuv.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11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Hujayra tiriklikning irsiy birligi.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12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 xml:space="preserve">Hujayra sikli. Xromosoma </w:t>
            </w: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s-ES"/>
              </w:rPr>
              <w:t xml:space="preserve">– </w:t>
            </w: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genlar tizimi sifatida</w:t>
            </w: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13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 xml:space="preserve">1-laboratoriya  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uz-Cyrl-UZ"/>
              </w:rPr>
              <w:t>mashg‘uloti.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 xml:space="preserve"> </w:t>
            </w: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Umumbiologik qonuniyatlarga  doir  masala va mashqlar yechish.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14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Umumlashtiruvchi  dars.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autoSpaceDE w:val="0"/>
              <w:autoSpaceDN w:val="0"/>
              <w:adjustRightInd w:val="0"/>
              <w:spacing w:after="0" w:line="240" w:lineRule="auto"/>
              <w:ind w:left="284" w:firstLine="567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uz-Cyrl-UZ"/>
              </w:rPr>
              <w:t xml:space="preserve">IV BOB. Hayotning organizm </w:t>
            </w:r>
            <w:r w:rsidRPr="007C2DA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uz-Cyrl-UZ"/>
              </w:rPr>
              <w:t>darajasidagi umumbiologik qonuniyatlar</w:t>
            </w:r>
            <w:r w:rsidRPr="007C2DA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r w:rsidRPr="007C2DA6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uz-Cyrl-UZ"/>
              </w:rPr>
              <w:t>24 soat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15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Hayotning organizm darajasi va uning o‘ziga xos jihatlari.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12DD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12DD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16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Tirik organizmlarning oziqlanishiga ko‘ra turlari.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12DD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12DD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17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Organizmlarning ko‘payishi. Jinssiz ko‘payish.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12DD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12DD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18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Jinsiy ko‘payish.</w:t>
            </w: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Nazorat ishi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uz-Cyrl-UZ"/>
              </w:rPr>
              <w:t>-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12DD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12DD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II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uz-Cyrl-UZ"/>
              </w:rPr>
              <w:t xml:space="preserve"> chorak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19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O</w:t>
            </w: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 xml:space="preserve">ntogenez </w:t>
            </w: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 - t</w:t>
            </w: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irik organizmlarning individual rivojlanishi.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12DD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12DD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20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Irsiyat va o‘zgaruvchanlik – tirik organizmlarning  muhim xususiyatlari.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12DD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12DD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21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bCs/>
                <w:color w:val="auto"/>
                <w:sz w:val="28"/>
                <w:szCs w:val="28"/>
                <w:lang w:val="uz-Cyrl-UZ"/>
              </w:rPr>
              <w:t>Diduragay</w:t>
            </w:r>
            <w:r w:rsidRPr="007C2DA6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r w:rsidRPr="007C2DA6">
              <w:rPr>
                <w:rFonts w:ascii="Times New Roman" w:hAnsi="Times New Roman"/>
                <w:bCs/>
                <w:color w:val="auto"/>
                <w:sz w:val="28"/>
                <w:szCs w:val="28"/>
                <w:lang w:val="uz-Cyrl-UZ"/>
              </w:rPr>
              <w:t>va</w:t>
            </w:r>
            <w:r w:rsidRPr="007C2DA6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r w:rsidRPr="007C2DA6">
              <w:rPr>
                <w:rFonts w:ascii="Times New Roman" w:hAnsi="Times New Roman"/>
                <w:bCs/>
                <w:color w:val="auto"/>
                <w:sz w:val="28"/>
                <w:szCs w:val="28"/>
                <w:lang w:val="uz-Cyrl-UZ"/>
              </w:rPr>
              <w:t>p</w:t>
            </w:r>
            <w:r w:rsidRPr="007C2DA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о</w:t>
            </w:r>
            <w:r w:rsidRPr="007C2DA6">
              <w:rPr>
                <w:rFonts w:ascii="Times New Roman" w:hAnsi="Times New Roman"/>
                <w:bCs/>
                <w:color w:val="auto"/>
                <w:sz w:val="28"/>
                <w:szCs w:val="28"/>
                <w:lang w:val="uz-Cyrl-UZ"/>
              </w:rPr>
              <w:t>liduragay</w:t>
            </w:r>
            <w:r w:rsidRPr="007C2DA6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r w:rsidRPr="007C2DA6">
              <w:rPr>
                <w:rFonts w:ascii="Times New Roman" w:hAnsi="Times New Roman"/>
                <w:bCs/>
                <w:color w:val="auto"/>
                <w:sz w:val="28"/>
                <w:szCs w:val="28"/>
                <w:lang w:val="uz-Cyrl-UZ"/>
              </w:rPr>
              <w:t>chatishtirish</w:t>
            </w:r>
            <w:r w:rsidRPr="007C2DA6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12DD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12DD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22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Irsiyatning xromosoma nazariyasi.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12DD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12DD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lastRenderedPageBreak/>
              <w:t>23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Jins genetikasi.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12DD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12DD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24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Jins bilan bog‘liq holda irsiylanish.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 xml:space="preserve"> Nazorat ishi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uz-Cyrl-UZ"/>
              </w:rPr>
              <w:t>-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12DD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12DD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25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 xml:space="preserve">Noallel  genlarning  o‘zaro  ta’siri.  Modifikator  genlar.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12DD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12DD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26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 xml:space="preserve">O‘zgaruvchanlikning umumiy qonuniyatlari.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12DD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12DD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27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Odam genetikasi.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12DD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12DD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28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Odamda uchraydigan irsiy kasalliklar.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12DD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12DD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29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Genetik injeneriya haqida tushuncha.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12DD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12DD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30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Hujayra irsiyatini o‘zgarishiga olib keladigan jarayonlar.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12DD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12DD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31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Genetik injeneriyada qo‘llaniladigan fermentlar.</w:t>
            </w: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Nazorat ishi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uz-Cyrl-UZ"/>
              </w:rPr>
              <w:t>-</w:t>
            </w:r>
            <w:r w:rsidRPr="007C2DA6"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12DD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12DD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  <w:tr w:rsidR="00DB47F9" w:rsidRPr="007C2DA6" w:rsidTr="00641470">
        <w:trPr>
          <w:cantSplit/>
          <w:trHeight w:val="27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32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2DA6">
              <w:rPr>
                <w:rFonts w:ascii="Times New Roman" w:hAnsi="Times New Roman"/>
                <w:color w:val="auto"/>
                <w:sz w:val="28"/>
                <w:szCs w:val="28"/>
                <w:lang w:val="uz-Cyrl-UZ"/>
              </w:rPr>
              <w:t>Hujayra irsiyatining moddiy asoslari.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12DD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</w:pPr>
            <w:r w:rsidRPr="007C12DD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7F9" w:rsidRPr="007C2DA6" w:rsidRDefault="00DB47F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</w:tbl>
    <w:p w:rsidR="00EA2AE4" w:rsidRDefault="00EA2AE4">
      <w:bookmarkStart w:id="0" w:name="_GoBack"/>
      <w:bookmarkEnd w:id="0"/>
    </w:p>
    <w:sectPr w:rsidR="00EA2AE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F9"/>
    <w:rsid w:val="00DB47F9"/>
    <w:rsid w:val="00EA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D9843-7595-4D21-9140-BB19D36F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7F9"/>
    <w:pPr>
      <w:spacing w:after="200" w:line="276" w:lineRule="auto"/>
      <w:jc w:val="both"/>
    </w:pPr>
    <w:rPr>
      <w:rFonts w:ascii="Verdana" w:eastAsia="Calibri" w:hAnsi="Verdana" w:cs="Times New Roman"/>
      <w:color w:val="FFFFFF"/>
      <w:sz w:val="24"/>
      <w:szCs w:val="24"/>
      <w:lang w:val="en-GB" w:eastAsia="ru-RU"/>
    </w:rPr>
  </w:style>
  <w:style w:type="paragraph" w:styleId="4">
    <w:name w:val="heading 4"/>
    <w:basedOn w:val="a"/>
    <w:next w:val="a"/>
    <w:link w:val="40"/>
    <w:uiPriority w:val="99"/>
    <w:qFormat/>
    <w:rsid w:val="00DB47F9"/>
    <w:pPr>
      <w:keepNext/>
      <w:spacing w:after="0" w:line="240" w:lineRule="auto"/>
      <w:jc w:val="left"/>
      <w:outlineLvl w:val="3"/>
    </w:pPr>
    <w:rPr>
      <w:rFonts w:ascii="Times New Roman" w:eastAsia="Times New Roman" w:hAnsi="Times New Roman"/>
      <w:color w:val="auto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DB47F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2017-08-23T16:40:00Z</dcterms:created>
  <dcterms:modified xsi:type="dcterms:W3CDTF">2017-08-23T16:40:00Z</dcterms:modified>
</cp:coreProperties>
</file>